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0001572136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9"/>
        <w:gridCol w:w="4116"/>
      </w:tblGrid>
      <w:tr>
        <w:trPr/>
        <w:tc>
          <w:tcPr>
            <w:tcW w:w="6089" w:type="dxa"/>
            <w:tcBorders/>
            <w:vAlign w:val="center"/>
          </w:tcPr>
          <w:p>
            <w:pPr>
              <w:pStyle w:val="TableContents"/>
              <w:bidi w:val="0"/>
              <w:spacing w:before="0" w:after="283"/>
              <w:jc w:val="left"/>
              <w:rPr/>
            </w:pPr>
            <w:r>
              <w:rPr/>
              <w:t>Name of Issuer</w:t>
            </w:r>
          </w:p>
        </w:tc>
        <w:tc>
          <w:tcPr>
            <w:tcW w:w="4116" w:type="dxa"/>
            <w:tcBorders/>
            <w:vAlign w:val="center"/>
          </w:tcPr>
          <w:p>
            <w:pPr>
              <w:pStyle w:val="TableContents"/>
              <w:bidi w:val="0"/>
              <w:spacing w:before="0" w:after="0"/>
              <w:jc w:val="left"/>
              <w:rPr/>
            </w:pPr>
            <w:r>
              <w:rPr/>
              <w:t>RUSH ENTERPRISES INC \TX\</w:t>
            </w:r>
          </w:p>
        </w:tc>
      </w:tr>
      <w:tr>
        <w:trPr/>
        <w:tc>
          <w:tcPr>
            <w:tcW w:w="6089" w:type="dxa"/>
            <w:tcBorders/>
            <w:vAlign w:val="center"/>
          </w:tcPr>
          <w:p>
            <w:pPr>
              <w:pStyle w:val="TableContents"/>
              <w:bidi w:val="0"/>
              <w:spacing w:before="0" w:after="283"/>
              <w:jc w:val="left"/>
              <w:rPr/>
            </w:pPr>
            <w:r>
              <w:rPr/>
              <w:t>SEC File Number</w:t>
            </w:r>
          </w:p>
        </w:tc>
        <w:tc>
          <w:tcPr>
            <w:tcW w:w="4116" w:type="dxa"/>
            <w:tcBorders/>
            <w:vAlign w:val="center"/>
          </w:tcPr>
          <w:p>
            <w:pPr>
              <w:pStyle w:val="TableContents"/>
              <w:bidi w:val="0"/>
              <w:spacing w:before="0" w:after="0"/>
              <w:jc w:val="left"/>
              <w:rPr/>
            </w:pPr>
            <w:r>
              <w:rPr/>
              <w:t>001-43380</w:t>
            </w:r>
          </w:p>
        </w:tc>
      </w:tr>
      <w:tr>
        <w:trPr/>
        <w:tc>
          <w:tcPr>
            <w:tcW w:w="6089" w:type="dxa"/>
            <w:tcBorders/>
            <w:vAlign w:val="center"/>
          </w:tcPr>
          <w:p>
            <w:pPr>
              <w:pStyle w:val="TableContents"/>
              <w:bidi w:val="0"/>
              <w:spacing w:before="0" w:after="283"/>
              <w:jc w:val="left"/>
              <w:rPr/>
            </w:pPr>
            <w:r>
              <w:rPr/>
              <w:t>Address of Issuer</w:t>
            </w:r>
          </w:p>
        </w:tc>
        <w:tc>
          <w:tcPr>
            <w:tcW w:w="4116" w:type="dxa"/>
            <w:tcBorders/>
            <w:vAlign w:val="center"/>
          </w:tcPr>
          <w:p>
            <w:pPr>
              <w:pStyle w:val="TableContents"/>
              <w:bidi w:val="0"/>
              <w:spacing w:before="0" w:after="0"/>
              <w:jc w:val="left"/>
              <w:rPr/>
            </w:pPr>
            <w:r>
              <w:rPr/>
              <w:t>555 IH 35 SOUTH</w:t>
              <w:br/>
              <w:t>NEW BRAUNFELS</w:t>
              <w:br/>
              <w:t xml:space="preserve">TEXAS </w:t>
              <w:br/>
              <w:t>78130</w:t>
            </w:r>
          </w:p>
        </w:tc>
      </w:tr>
      <w:tr>
        <w:trPr/>
        <w:tc>
          <w:tcPr>
            <w:tcW w:w="6089" w:type="dxa"/>
            <w:tcBorders/>
            <w:vAlign w:val="center"/>
          </w:tcPr>
          <w:p>
            <w:pPr>
              <w:pStyle w:val="TableContents"/>
              <w:bidi w:val="0"/>
              <w:spacing w:before="0" w:after="283"/>
              <w:jc w:val="left"/>
              <w:rPr/>
            </w:pPr>
            <w:r>
              <w:rPr/>
              <w:t>Phone</w:t>
            </w:r>
          </w:p>
        </w:tc>
        <w:tc>
          <w:tcPr>
            <w:tcW w:w="4116" w:type="dxa"/>
            <w:tcBorders/>
            <w:vAlign w:val="center"/>
          </w:tcPr>
          <w:p>
            <w:pPr>
              <w:pStyle w:val="TableContents"/>
              <w:bidi w:val="0"/>
              <w:spacing w:before="0" w:after="0"/>
              <w:jc w:val="left"/>
              <w:rPr/>
            </w:pPr>
            <w:r>
              <w:rPr/>
              <w:t>8306265200</w:t>
            </w:r>
          </w:p>
        </w:tc>
      </w:tr>
      <w:tr>
        <w:trPr/>
        <w:tc>
          <w:tcPr>
            <w:tcW w:w="6089" w:type="dxa"/>
            <w:tcBorders/>
            <w:vAlign w:val="center"/>
          </w:tcPr>
          <w:p>
            <w:pPr>
              <w:pStyle w:val="TableContents"/>
              <w:bidi w:val="0"/>
              <w:spacing w:before="0" w:after="283"/>
              <w:jc w:val="left"/>
              <w:rPr/>
            </w:pPr>
            <w:r>
              <w:rPr/>
              <w:t>Name of Person for Whose Account the Securities are To Be Sold</w:t>
            </w:r>
          </w:p>
        </w:tc>
        <w:tc>
          <w:tcPr>
            <w:tcW w:w="4116" w:type="dxa"/>
            <w:tcBorders/>
            <w:vAlign w:val="center"/>
          </w:tcPr>
          <w:p>
            <w:pPr>
              <w:pStyle w:val="TableContents"/>
              <w:bidi w:val="0"/>
              <w:spacing w:before="0" w:after="0"/>
              <w:jc w:val="left"/>
              <w:rPr/>
            </w:pPr>
            <w:r>
              <w:rPr/>
              <w:t>McRoberts Michael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9" w:type="dxa"/>
            <w:tcBorders/>
            <w:vAlign w:val="center"/>
          </w:tcPr>
          <w:p>
            <w:pPr>
              <w:pStyle w:val="TableContents"/>
              <w:bidi w:val="0"/>
              <w:spacing w:before="0" w:after="283"/>
              <w:jc w:val="left"/>
              <w:rPr/>
            </w:pPr>
            <w:r>
              <w:rPr/>
              <w:t>Relationship to Issuer</w:t>
            </w:r>
          </w:p>
        </w:tc>
        <w:tc>
          <w:tcPr>
            <w:tcW w:w="41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6500</w:t>
            </w:r>
          </w:p>
        </w:tc>
        <w:tc>
          <w:tcPr>
            <w:tcW w:w="1393" w:type="dxa"/>
            <w:tcBorders/>
            <w:vAlign w:val="center"/>
          </w:tcPr>
          <w:p>
            <w:pPr>
              <w:pStyle w:val="TableContents"/>
              <w:bidi w:val="0"/>
              <w:spacing w:before="0" w:after="283"/>
              <w:jc w:val="left"/>
              <w:rPr/>
            </w:pPr>
            <w:r>
              <w:rPr/>
              <w:t>529327.23</w:t>
            </w:r>
          </w:p>
        </w:tc>
        <w:tc>
          <w:tcPr>
            <w:tcW w:w="1566" w:type="dxa"/>
            <w:tcBorders/>
            <w:vAlign w:val="center"/>
          </w:tcPr>
          <w:p>
            <w:pPr>
              <w:pStyle w:val="TableContents"/>
              <w:bidi w:val="0"/>
              <w:spacing w:before="0" w:after="283"/>
              <w:jc w:val="left"/>
              <w:rPr/>
            </w:pPr>
            <w:r>
              <w:rPr/>
              <w:t>60997081</w:t>
            </w:r>
          </w:p>
        </w:tc>
        <w:tc>
          <w:tcPr>
            <w:tcW w:w="1575" w:type="dxa"/>
            <w:tcBorders/>
            <w:vAlign w:val="center"/>
          </w:tcPr>
          <w:p>
            <w:pPr>
              <w:pStyle w:val="TableContents"/>
              <w:bidi w:val="0"/>
              <w:spacing w:before="0" w:after="283"/>
              <w:jc w:val="left"/>
              <w:rPr/>
            </w:pPr>
            <w:r>
              <w:rPr/>
              <w:t>08/03/2026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7"/>
        <w:gridCol w:w="1093"/>
        <w:gridCol w:w="1403"/>
        <w:gridCol w:w="1747"/>
        <w:gridCol w:w="510"/>
        <w:gridCol w:w="1093"/>
        <w:gridCol w:w="1130"/>
        <w:gridCol w:w="1034"/>
        <w:gridCol w:w="1128"/>
      </w:tblGrid>
      <w:tr>
        <w:trPr/>
        <w:tc>
          <w:tcPr>
            <w:tcW w:w="1067" w:type="dxa"/>
            <w:tcBorders/>
            <w:vAlign w:val="center"/>
          </w:tcPr>
          <w:p>
            <w:pPr>
              <w:pStyle w:val="TableHeading"/>
              <w:suppressLineNumbers/>
              <w:bidi w:val="0"/>
              <w:spacing w:before="0" w:after="283"/>
              <w:jc w:val="center"/>
              <w:rPr/>
            </w:pPr>
            <w:r>
              <w:rPr/>
              <w:t>Title of the Class</w:t>
            </w:r>
          </w:p>
        </w:tc>
        <w:tc>
          <w:tcPr>
            <w:tcW w:w="1093" w:type="dxa"/>
            <w:tcBorders/>
            <w:vAlign w:val="center"/>
          </w:tcPr>
          <w:p>
            <w:pPr>
              <w:pStyle w:val="TableHeading"/>
              <w:suppressLineNumbers/>
              <w:bidi w:val="0"/>
              <w:spacing w:before="0" w:after="283"/>
              <w:jc w:val="center"/>
              <w:rPr/>
            </w:pPr>
            <w:r>
              <w:rPr/>
              <w:t>Date you Acquired</w:t>
            </w:r>
          </w:p>
        </w:tc>
        <w:tc>
          <w:tcPr>
            <w:tcW w:w="1403" w:type="dxa"/>
            <w:tcBorders/>
            <w:vAlign w:val="center"/>
          </w:tcPr>
          <w:p>
            <w:pPr>
              <w:pStyle w:val="TableHeading"/>
              <w:suppressLineNumbers/>
              <w:bidi w:val="0"/>
              <w:spacing w:before="0" w:after="283"/>
              <w:jc w:val="center"/>
              <w:rPr/>
            </w:pPr>
            <w:r>
              <w:rPr/>
              <w:t>Nature of Acquisition Transaction</w:t>
            </w:r>
          </w:p>
        </w:tc>
        <w:tc>
          <w:tcPr>
            <w:tcW w:w="1747" w:type="dxa"/>
            <w:tcBorders/>
            <w:vAlign w:val="center"/>
          </w:tcPr>
          <w:p>
            <w:pPr>
              <w:pStyle w:val="TableHeading"/>
              <w:suppressLineNumbers/>
              <w:bidi w:val="0"/>
              <w:spacing w:before="0" w:after="283"/>
              <w:jc w:val="center"/>
              <w:rPr/>
            </w:pPr>
            <w:r>
              <w:rPr/>
              <w:t>Name of Person from Whom Acquired</w:t>
            </w:r>
          </w:p>
        </w:tc>
        <w:tc>
          <w:tcPr>
            <w:tcW w:w="510" w:type="dxa"/>
            <w:tcBorders/>
            <w:vAlign w:val="center"/>
          </w:tcPr>
          <w:p>
            <w:pPr>
              <w:pStyle w:val="TableHeading"/>
              <w:suppressLineNumbers/>
              <w:bidi w:val="0"/>
              <w:spacing w:before="0" w:after="283"/>
              <w:jc w:val="center"/>
              <w:rPr/>
            </w:pPr>
            <w:r>
              <w:rPr/>
              <w:t>Is this a Gift?</w:t>
            </w:r>
          </w:p>
        </w:tc>
        <w:tc>
          <w:tcPr>
            <w:tcW w:w="1093" w:type="dxa"/>
            <w:tcBorders/>
            <w:vAlign w:val="center"/>
          </w:tcPr>
          <w:p>
            <w:pPr>
              <w:pStyle w:val="TableHeading"/>
              <w:suppressLineNumbers/>
              <w:bidi w:val="0"/>
              <w:spacing w:before="0" w:after="283"/>
              <w:jc w:val="center"/>
              <w:rPr/>
            </w:pPr>
            <w:r>
              <w:rPr/>
              <w:t>Date Donor Acquired</w:t>
            </w:r>
          </w:p>
        </w:tc>
        <w:tc>
          <w:tcPr>
            <w:tcW w:w="1130" w:type="dxa"/>
            <w:tcBorders/>
            <w:vAlign w:val="center"/>
          </w:tcPr>
          <w:p>
            <w:pPr>
              <w:pStyle w:val="TableHeading"/>
              <w:suppressLineNumbers/>
              <w:bidi w:val="0"/>
              <w:spacing w:before="0" w:after="283"/>
              <w:jc w:val="center"/>
              <w:rPr/>
            </w:pPr>
            <w:r>
              <w:rPr/>
              <w:t>Amount of Securities Acquired</w:t>
            </w:r>
          </w:p>
        </w:tc>
        <w:tc>
          <w:tcPr>
            <w:tcW w:w="1034" w:type="dxa"/>
            <w:tcBorders/>
            <w:vAlign w:val="center"/>
          </w:tcPr>
          <w:p>
            <w:pPr>
              <w:pStyle w:val="TableHeading"/>
              <w:suppressLineNumbers/>
              <w:bidi w:val="0"/>
              <w:spacing w:before="0" w:after="283"/>
              <w:jc w:val="center"/>
              <w:rPr/>
            </w:pPr>
            <w:r>
              <w:rPr/>
              <w:t>Date of Payment</w:t>
            </w:r>
          </w:p>
        </w:tc>
        <w:tc>
          <w:tcPr>
            <w:tcW w:w="112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7" w:type="dxa"/>
            <w:tcBorders/>
            <w:vAlign w:val="center"/>
          </w:tcPr>
          <w:p>
            <w:pPr>
              <w:pStyle w:val="TableContents"/>
              <w:bidi w:val="0"/>
              <w:spacing w:before="0" w:after="283"/>
              <w:jc w:val="left"/>
              <w:rPr/>
            </w:pPr>
            <w:r>
              <w:rPr/>
              <w:t>Common Stock</w:t>
            </w:r>
          </w:p>
        </w:tc>
        <w:tc>
          <w:tcPr>
            <w:tcW w:w="1093" w:type="dxa"/>
            <w:tcBorders/>
            <w:vAlign w:val="center"/>
          </w:tcPr>
          <w:p>
            <w:pPr>
              <w:pStyle w:val="TableContents"/>
              <w:bidi w:val="0"/>
              <w:spacing w:before="0" w:after="283"/>
              <w:jc w:val="left"/>
              <w:rPr/>
            </w:pPr>
            <w:r>
              <w:rPr/>
              <w:t>08/03/2026</w:t>
            </w:r>
          </w:p>
        </w:tc>
        <w:tc>
          <w:tcPr>
            <w:tcW w:w="1403" w:type="dxa"/>
            <w:tcBorders/>
            <w:vAlign w:val="center"/>
          </w:tcPr>
          <w:p>
            <w:pPr>
              <w:pStyle w:val="TableContents"/>
              <w:bidi w:val="0"/>
              <w:spacing w:before="0" w:after="283"/>
              <w:jc w:val="left"/>
              <w:rPr/>
            </w:pPr>
            <w:r>
              <w:rPr/>
              <w:t>Exercise of employee stock options</w:t>
            </w:r>
          </w:p>
        </w:tc>
        <w:tc>
          <w:tcPr>
            <w:tcW w:w="1747" w:type="dxa"/>
            <w:tcBorders/>
            <w:vAlign w:val="center"/>
          </w:tcPr>
          <w:p>
            <w:pPr>
              <w:pStyle w:val="TableContents"/>
              <w:bidi w:val="0"/>
              <w:spacing w:before="0" w:after="283"/>
              <w:jc w:val="left"/>
              <w:rPr/>
            </w:pPr>
            <w:r>
              <w:rPr/>
              <w:t>RUSH ENTERPRISES INC \TX\</w:t>
            </w:r>
          </w:p>
        </w:tc>
        <w:tc>
          <w:tcPr>
            <w:tcW w:w="51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6500</w:t>
            </w:r>
          </w:p>
        </w:tc>
        <w:tc>
          <w:tcPr>
            <w:tcW w:w="1034" w:type="dxa"/>
            <w:tcBorders/>
            <w:vAlign w:val="center"/>
          </w:tcPr>
          <w:p>
            <w:pPr>
              <w:pStyle w:val="TableContents"/>
              <w:bidi w:val="0"/>
              <w:spacing w:before="0" w:after="283"/>
              <w:jc w:val="left"/>
              <w:rPr/>
            </w:pPr>
            <w:r>
              <w:rPr/>
              <w:t>08/03/2026</w:t>
            </w:r>
          </w:p>
        </w:tc>
        <w:tc>
          <w:tcPr>
            <w:tcW w:w="1128" w:type="dxa"/>
            <w:tcBorders/>
            <w:vAlign w:val="center"/>
          </w:tcPr>
          <w:p>
            <w:pPr>
              <w:pStyle w:val="TableContents"/>
              <w:bidi w:val="0"/>
              <w:spacing w:before="0" w:after="283"/>
              <w:jc w:val="left"/>
              <w:rPr/>
            </w:pPr>
            <w:r>
              <w:rPr/>
              <w:t>Broker assisted cashless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27"/>
        <w:gridCol w:w="5778"/>
      </w:tblGrid>
      <w:tr>
        <w:trPr/>
        <w:tc>
          <w:tcPr>
            <w:tcW w:w="4427" w:type="dxa"/>
            <w:tcBorders/>
            <w:vAlign w:val="center"/>
          </w:tcPr>
          <w:p>
            <w:pPr>
              <w:pStyle w:val="TableContents"/>
              <w:bidi w:val="0"/>
              <w:spacing w:before="0" w:after="283"/>
              <w:jc w:val="left"/>
              <w:rPr/>
            </w:pPr>
            <w:r>
              <w:rPr/>
              <w:t>Remarks</w:t>
            </w:r>
          </w:p>
        </w:tc>
        <w:tc>
          <w:tcPr>
            <w:tcW w:w="5778" w:type="dxa"/>
            <w:tcBorders/>
            <w:vAlign w:val="center"/>
          </w:tcPr>
          <w:p>
            <w:pPr>
              <w:pStyle w:val="TableContents"/>
              <w:bidi w:val="0"/>
              <w:spacing w:before="0" w:after="283"/>
              <w:jc w:val="left"/>
              <w:rPr>
                <w:sz w:val="4"/>
                <w:szCs w:val="4"/>
              </w:rPr>
            </w:pPr>
            <w:r>
              <w:rPr>
                <w:sz w:val="4"/>
                <w:szCs w:val="4"/>
              </w:rPr>
            </w:r>
          </w:p>
        </w:tc>
      </w:tr>
      <w:tr>
        <w:trPr/>
        <w:tc>
          <w:tcPr>
            <w:tcW w:w="4427" w:type="dxa"/>
            <w:tcBorders/>
            <w:vAlign w:val="center"/>
          </w:tcPr>
          <w:p>
            <w:pPr>
              <w:pStyle w:val="TableContents"/>
              <w:bidi w:val="0"/>
              <w:spacing w:before="0" w:after="283"/>
              <w:jc w:val="left"/>
              <w:rPr/>
            </w:pPr>
            <w:r>
              <w:rPr/>
              <w:t>Date of Notice</w:t>
            </w:r>
          </w:p>
        </w:tc>
        <w:tc>
          <w:tcPr>
            <w:tcW w:w="5778"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27" w:type="dxa"/>
            <w:tcBorders/>
            <w:vAlign w:val="center"/>
          </w:tcPr>
          <w:p>
            <w:pPr>
              <w:pStyle w:val="TableContents"/>
              <w:bidi w:val="0"/>
              <w:spacing w:before="0" w:after="283"/>
              <w:jc w:val="left"/>
              <w:rPr/>
            </w:pPr>
            <w:r>
              <w:rPr/>
              <w:t>Signature</w:t>
            </w:r>
          </w:p>
        </w:tc>
        <w:tc>
          <w:tcPr>
            <w:tcW w:w="5778" w:type="dxa"/>
            <w:tcBorders/>
            <w:vAlign w:val="center"/>
          </w:tcPr>
          <w:p>
            <w:pPr>
              <w:pStyle w:val="TableContents"/>
              <w:bidi w:val="0"/>
              <w:spacing w:before="0" w:after="0"/>
              <w:jc w:val="left"/>
              <w:rPr/>
            </w:pPr>
            <w:r>
              <w:rPr/>
              <w:t>Michael McRoberts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2921</Characters>
  <CharactersWithSpaces>3448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